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44214A" w:rsidRDefault="0044214A">
      <w:pPr>
        <w:pBdr>
          <w:top w:val="nil"/>
          <w:left w:val="nil"/>
          <w:bottom w:val="nil"/>
          <w:right w:val="nil"/>
          <w:between w:val="nil"/>
        </w:pBdr>
        <w:spacing w:before="9"/>
        <w:rPr>
          <w:rFonts w:ascii="Times New Roman" w:eastAsia="Times New Roman" w:hAnsi="Times New Roman" w:cs="Times New Roman"/>
          <w:color w:val="000000"/>
          <w:sz w:val="27"/>
          <w:szCs w:val="27"/>
        </w:rPr>
      </w:pPr>
    </w:p>
    <w:p w14:paraId="00000002" w14:textId="77777777" w:rsidR="0044214A" w:rsidRDefault="00C2131A">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44214A" w:rsidRDefault="0044214A">
      <w:pPr>
        <w:pBdr>
          <w:top w:val="nil"/>
          <w:left w:val="nil"/>
          <w:bottom w:val="nil"/>
          <w:right w:val="nil"/>
          <w:between w:val="nil"/>
        </w:pBdr>
        <w:spacing w:before="4"/>
        <w:rPr>
          <w:b/>
          <w:color w:val="000000"/>
          <w:sz w:val="17"/>
          <w:szCs w:val="17"/>
        </w:rPr>
      </w:pPr>
    </w:p>
    <w:p w14:paraId="00000004" w14:textId="77777777" w:rsidR="0044214A" w:rsidRDefault="00C2131A">
      <w:pPr>
        <w:spacing w:before="56"/>
        <w:ind w:left="102"/>
        <w:jc w:val="both"/>
        <w:rPr>
          <w:b/>
        </w:rPr>
      </w:pPr>
      <w:r>
        <w:rPr>
          <w:b/>
        </w:rPr>
        <w:t>Denominación y fundamento legal de la responsable</w:t>
      </w:r>
    </w:p>
    <w:p w14:paraId="00000005" w14:textId="77777777" w:rsidR="0044214A" w:rsidRDefault="00C2131A">
      <w:pPr>
        <w:pBdr>
          <w:top w:val="nil"/>
          <w:left w:val="nil"/>
          <w:bottom w:val="nil"/>
          <w:right w:val="nil"/>
          <w:between w:val="nil"/>
        </w:pBdr>
        <w:ind w:left="102" w:right="115"/>
        <w:jc w:val="both"/>
        <w:rPr>
          <w:color w:val="000000"/>
        </w:rPr>
      </w:pPr>
      <w:r>
        <w:rPr>
          <w:color w:val="000000"/>
        </w:rPr>
        <w:t xml:space="preserve">La Secretaría de Finanzas, Inversión y Administración del Estado de Guanajuato, por conducto de la Dirección General de Recursos Materiales, Servicios Generales y Catastro (DGRMSGC), con domicilio en Carretera Guanajuato-Juventino Rosas Km. 9.5 colonia Yerbabuena, en Guanajuato, </w:t>
      </w:r>
      <w:proofErr w:type="spellStart"/>
      <w:r>
        <w:rPr>
          <w:color w:val="000000"/>
        </w:rPr>
        <w:t>Gto</w:t>
      </w:r>
      <w:proofErr w:type="spellEnd"/>
      <w:r>
        <w:rPr>
          <w:color w:val="000000"/>
        </w:rPr>
        <w:t>.,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44214A" w:rsidRDefault="0044214A">
      <w:pPr>
        <w:pBdr>
          <w:top w:val="nil"/>
          <w:left w:val="nil"/>
          <w:bottom w:val="nil"/>
          <w:right w:val="nil"/>
          <w:between w:val="nil"/>
        </w:pBdr>
        <w:spacing w:before="2"/>
        <w:rPr>
          <w:color w:val="000000"/>
          <w:sz w:val="10"/>
          <w:szCs w:val="10"/>
        </w:rPr>
      </w:pPr>
    </w:p>
    <w:p w14:paraId="00000007" w14:textId="77777777" w:rsidR="0044214A" w:rsidRDefault="00C2131A">
      <w:pPr>
        <w:pStyle w:val="Ttulo1"/>
        <w:spacing w:before="1" w:line="267" w:lineRule="auto"/>
        <w:ind w:firstLine="102"/>
      </w:pPr>
      <w:r>
        <w:t>Finalidad del tratamiento de datos personales</w:t>
      </w:r>
    </w:p>
    <w:p w14:paraId="00000008" w14:textId="77777777" w:rsidR="0044214A" w:rsidRDefault="00C2131A">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w:t>
      </w:r>
      <w:proofErr w:type="gramStart"/>
      <w:r>
        <w:rPr>
          <w:color w:val="000000"/>
        </w:rPr>
        <w:t>cooperación</w:t>
      </w:r>
      <w:proofErr w:type="gramEnd"/>
      <w:r>
        <w:rPr>
          <w:color w:val="000000"/>
        </w:rPr>
        <w:t xml:space="preserve"> que sea solicitada por otras autoridades  para atender los requerimientos en materia de control y fiscalización. </w:t>
      </w:r>
    </w:p>
    <w:p w14:paraId="00000009" w14:textId="77777777" w:rsidR="0044214A" w:rsidRDefault="0044214A">
      <w:pPr>
        <w:pBdr>
          <w:top w:val="nil"/>
          <w:left w:val="nil"/>
          <w:bottom w:val="nil"/>
          <w:right w:val="nil"/>
          <w:between w:val="nil"/>
        </w:pBdr>
        <w:rPr>
          <w:color w:val="000000"/>
          <w:sz w:val="10"/>
          <w:szCs w:val="10"/>
        </w:rPr>
      </w:pPr>
    </w:p>
    <w:p w14:paraId="0000000A" w14:textId="77777777" w:rsidR="0044214A" w:rsidRDefault="00C2131A">
      <w:pPr>
        <w:pStyle w:val="Ttulo1"/>
        <w:ind w:firstLine="102"/>
      </w:pPr>
      <w:r>
        <w:t>Transmisión de datos personales</w:t>
      </w:r>
    </w:p>
    <w:p w14:paraId="0000000B" w14:textId="77777777" w:rsidR="0044214A" w:rsidRDefault="00C2131A">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44214A" w:rsidRDefault="0044214A">
      <w:pPr>
        <w:pBdr>
          <w:top w:val="nil"/>
          <w:left w:val="nil"/>
          <w:bottom w:val="nil"/>
          <w:right w:val="nil"/>
          <w:between w:val="nil"/>
        </w:pBdr>
        <w:spacing w:before="10"/>
        <w:rPr>
          <w:color w:val="000000"/>
          <w:sz w:val="10"/>
          <w:szCs w:val="10"/>
        </w:rPr>
      </w:pPr>
    </w:p>
    <w:p w14:paraId="0000000D" w14:textId="77777777" w:rsidR="0044214A" w:rsidRDefault="00C2131A">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44214A" w:rsidRDefault="00C2131A">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44214A" w:rsidRDefault="0044214A">
      <w:pPr>
        <w:pBdr>
          <w:top w:val="nil"/>
          <w:left w:val="nil"/>
          <w:bottom w:val="nil"/>
          <w:right w:val="nil"/>
          <w:between w:val="nil"/>
        </w:pBdr>
        <w:spacing w:before="2"/>
        <w:rPr>
          <w:color w:val="000000"/>
          <w:sz w:val="10"/>
          <w:szCs w:val="10"/>
        </w:rPr>
      </w:pPr>
    </w:p>
    <w:p w14:paraId="00000010" w14:textId="77777777" w:rsidR="0044214A" w:rsidRDefault="00C2131A">
      <w:pPr>
        <w:pStyle w:val="Ttulo1"/>
        <w:ind w:firstLine="102"/>
      </w:pPr>
      <w:r>
        <w:t>Consulta del aviso de privacidad</w:t>
      </w:r>
    </w:p>
    <w:p w14:paraId="00000011" w14:textId="77777777" w:rsidR="0044214A" w:rsidRDefault="00C2131A">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Inversión y Administración: </w:t>
      </w:r>
      <w:hyperlink r:id="rId8">
        <w:r>
          <w:rPr>
            <w:color w:val="0000FF"/>
          </w:rPr>
          <w:t>https://finanzas.guanajuato.gob.mx/c_aviso/index.php</w:t>
        </w:r>
      </w:hyperlink>
      <w:r>
        <w:rPr>
          <w:color w:val="000000"/>
        </w:rPr>
        <w:t xml:space="preserve">  </w:t>
      </w:r>
      <w:r>
        <w:t xml:space="preserve"> </w:t>
      </w:r>
    </w:p>
    <w:p w14:paraId="00000012" w14:textId="77777777" w:rsidR="0044214A" w:rsidRDefault="00C2131A">
      <w:pPr>
        <w:spacing w:before="20" w:after="240"/>
        <w:jc w:val="both"/>
        <w:rPr>
          <w:sz w:val="21"/>
          <w:szCs w:val="21"/>
        </w:rPr>
      </w:pPr>
      <w:r>
        <w:rPr>
          <w:sz w:val="21"/>
          <w:szCs w:val="21"/>
        </w:rPr>
        <w:t xml:space="preserve"> </w:t>
      </w:r>
    </w:p>
    <w:p w14:paraId="00000013" w14:textId="77777777" w:rsidR="0044214A" w:rsidRDefault="00C2131A">
      <w:pPr>
        <w:ind w:left="100" w:right="120"/>
        <w:jc w:val="center"/>
      </w:pPr>
      <w:bookmarkStart w:id="0" w:name="_heading=h.gjdgxs" w:colFirst="0" w:colLast="0"/>
      <w:bookmarkEnd w:id="0"/>
      <w:r>
        <w:t xml:space="preserve">. </w:t>
      </w:r>
    </w:p>
    <w:p w14:paraId="00000014" w14:textId="77777777" w:rsidR="0044214A" w:rsidRDefault="0044214A">
      <w:pPr>
        <w:pBdr>
          <w:top w:val="nil"/>
          <w:left w:val="nil"/>
          <w:bottom w:val="nil"/>
          <w:right w:val="nil"/>
          <w:between w:val="nil"/>
        </w:pBdr>
        <w:ind w:left="102" w:right="116"/>
        <w:jc w:val="both"/>
      </w:pPr>
      <w:bookmarkStart w:id="1" w:name="_heading=h.nxbg1qwleubo" w:colFirst="0" w:colLast="0"/>
      <w:bookmarkEnd w:id="1"/>
    </w:p>
    <w:p w14:paraId="00000015" w14:textId="77777777" w:rsidR="0044214A" w:rsidRDefault="0044214A">
      <w:pPr>
        <w:pBdr>
          <w:top w:val="nil"/>
          <w:left w:val="nil"/>
          <w:bottom w:val="nil"/>
          <w:right w:val="nil"/>
          <w:between w:val="nil"/>
        </w:pBdr>
        <w:ind w:left="102" w:right="116"/>
        <w:jc w:val="center"/>
        <w:rPr>
          <w:color w:val="000000"/>
        </w:rPr>
      </w:pPr>
    </w:p>
    <w:sectPr w:rsidR="0044214A">
      <w:headerReference w:type="even" r:id="rId9"/>
      <w:headerReference w:type="default" r:id="rId10"/>
      <w:footerReference w:type="even" r:id="rId11"/>
      <w:footerReference w:type="default" r:id="rId12"/>
      <w:headerReference w:type="first" r:id="rId13"/>
      <w:footerReference w:type="first" r:id="rId14"/>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E0ACFB" w14:textId="77777777" w:rsidR="00C51799" w:rsidRDefault="00C51799" w:rsidP="001E668B">
      <w:r>
        <w:separator/>
      </w:r>
    </w:p>
  </w:endnote>
  <w:endnote w:type="continuationSeparator" w:id="0">
    <w:p w14:paraId="688FC8F0" w14:textId="77777777" w:rsidR="00C51799" w:rsidRDefault="00C51799" w:rsidP="001E6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FDF39D" w14:textId="77777777" w:rsidR="001E668B" w:rsidRDefault="001E668B">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113251" w14:textId="77777777" w:rsidR="001E668B" w:rsidRDefault="001E668B">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C88FAC" w14:textId="77777777" w:rsidR="001E668B" w:rsidRDefault="001E668B">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410540" w14:textId="77777777" w:rsidR="00C51799" w:rsidRDefault="00C51799" w:rsidP="001E668B">
      <w:r>
        <w:separator/>
      </w:r>
    </w:p>
  </w:footnote>
  <w:footnote w:type="continuationSeparator" w:id="0">
    <w:p w14:paraId="68039D52" w14:textId="77777777" w:rsidR="00C51799" w:rsidRDefault="00C51799" w:rsidP="001E66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B196E4" w14:textId="77777777" w:rsidR="001E668B" w:rsidRDefault="001E668B">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EB35AD" w14:textId="3F929E49" w:rsidR="001E668B" w:rsidRPr="001E668B" w:rsidRDefault="001E668B" w:rsidP="001E668B">
    <w:pPr>
      <w:pStyle w:val="Encabezado"/>
      <w:jc w:val="right"/>
      <w:rPr>
        <w:b/>
      </w:rPr>
    </w:pPr>
    <w:bookmarkStart w:id="2" w:name="_GoBack"/>
    <w:r w:rsidRPr="001E668B">
      <w:rPr>
        <w:b/>
      </w:rPr>
      <w:t>ANEXO F (AVISO DE PRIVACIDAD)</w:t>
    </w:r>
    <w:bookmarkEnd w:id="2"/>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770C28" w14:textId="77777777" w:rsidR="001E668B" w:rsidRDefault="001E668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44214A"/>
    <w:rsid w:val="001E668B"/>
    <w:rsid w:val="0044214A"/>
    <w:rsid w:val="00C2131A"/>
    <w:rsid w:val="00C5179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1E668B"/>
    <w:pPr>
      <w:tabs>
        <w:tab w:val="center" w:pos="4419"/>
        <w:tab w:val="right" w:pos="8838"/>
      </w:tabs>
    </w:pPr>
  </w:style>
  <w:style w:type="character" w:customStyle="1" w:styleId="EncabezadoCar">
    <w:name w:val="Encabezado Car"/>
    <w:basedOn w:val="Fuentedeprrafopredeter"/>
    <w:link w:val="Encabezado"/>
    <w:uiPriority w:val="99"/>
    <w:rsid w:val="001E668B"/>
  </w:style>
  <w:style w:type="paragraph" w:styleId="Piedepgina">
    <w:name w:val="footer"/>
    <w:basedOn w:val="Normal"/>
    <w:link w:val="PiedepginaCar"/>
    <w:uiPriority w:val="99"/>
    <w:unhideWhenUsed/>
    <w:rsid w:val="001E668B"/>
    <w:pPr>
      <w:tabs>
        <w:tab w:val="center" w:pos="4419"/>
        <w:tab w:val="right" w:pos="8838"/>
      </w:tabs>
    </w:pPr>
  </w:style>
  <w:style w:type="character" w:customStyle="1" w:styleId="PiedepginaCar">
    <w:name w:val="Pie de página Car"/>
    <w:basedOn w:val="Fuentedeprrafopredeter"/>
    <w:link w:val="Piedepgina"/>
    <w:uiPriority w:val="99"/>
    <w:rsid w:val="001E668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1E668B"/>
    <w:pPr>
      <w:tabs>
        <w:tab w:val="center" w:pos="4419"/>
        <w:tab w:val="right" w:pos="8838"/>
      </w:tabs>
    </w:pPr>
  </w:style>
  <w:style w:type="character" w:customStyle="1" w:styleId="EncabezadoCar">
    <w:name w:val="Encabezado Car"/>
    <w:basedOn w:val="Fuentedeprrafopredeter"/>
    <w:link w:val="Encabezado"/>
    <w:uiPriority w:val="99"/>
    <w:rsid w:val="001E668B"/>
  </w:style>
  <w:style w:type="paragraph" w:styleId="Piedepgina">
    <w:name w:val="footer"/>
    <w:basedOn w:val="Normal"/>
    <w:link w:val="PiedepginaCar"/>
    <w:uiPriority w:val="99"/>
    <w:unhideWhenUsed/>
    <w:rsid w:val="001E668B"/>
    <w:pPr>
      <w:tabs>
        <w:tab w:val="center" w:pos="4419"/>
        <w:tab w:val="right" w:pos="8838"/>
      </w:tabs>
    </w:pPr>
  </w:style>
  <w:style w:type="character" w:customStyle="1" w:styleId="PiedepginaCar">
    <w:name w:val="Pie de página Car"/>
    <w:basedOn w:val="Fuentedeprrafopredeter"/>
    <w:link w:val="Piedepgina"/>
    <w:uiPriority w:val="99"/>
    <w:rsid w:val="001E66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UyrSzbDlTqiPi5FfhCGsC4CJxA==">CgMxLjAyCGguZ2pkZ3hzMghoLmdqZGd4czIIaC5namRneHMyDmgubnhiZzFxd2xldWJvOAByITFRM0FPTy12OG5jWUJudldUcFdxSjdYYUVVWEFMeld3cQ==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491</Words>
  <Characters>2704</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DAINZU TANIVET HERRERA CASTILLO</cp:lastModifiedBy>
  <cp:revision>3</cp:revision>
  <dcterms:created xsi:type="dcterms:W3CDTF">2023-07-13T11:58:00Z</dcterms:created>
  <dcterms:modified xsi:type="dcterms:W3CDTF">2023-07-13T12:27:00Z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